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57446eee83f9ace15a7b0286138c3f18acd11"/>
    <w:p>
      <w:pPr>
        <w:pStyle w:val="Heading3"/>
      </w:pPr>
      <w:r>
        <w:t xml:space="preserve">С 1 марта 2025 года вступили в силу новые правила оказания услуг экскурсовода и гида-переводчика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Постановлением Правительства РФ от 29.11.2024 № 1676 обновлены правила оказания услуг экскурсовода (гида) и гида-переводчика.</w:t>
      </w:r>
    </w:p>
    <w:p>
      <w:pPr>
        <w:pStyle w:val="BodyText"/>
      </w:pPr>
      <w:r>
        <w:t xml:space="preserve">В частности, расширяется перечень сведений, которые должны быть своевременно доведены экскурсоводами и гидами-переводчиками до туристов, в частности, о перечне обстоятельств, зависящих от туриста, которые могут снизить качество услуг или повлечь за собой невозможность их оказания, включая медицинские противопоказания. Туристы также должны заблаговременно информироваться о перечне и цене иных услуг, оказываемых за отдельную плату, условиях их приобретения и оплаты, перечне льгот.</w:t>
      </w:r>
    </w:p>
    <w:p>
      <w:pPr>
        <w:pStyle w:val="BodyText"/>
      </w:pPr>
      <w:r>
        <w:t xml:space="preserve">Уточняются существенные условия договора об оказании услуг, а также дополняются случаи, в которых экскурсовод и гид-переводчик вправе отказать в заключении договора, в том числе в случае невозможности обеспечения безопасного прохождения т туристского маршрута.</w:t>
      </w:r>
    </w:p>
    <w:p>
      <w:pPr>
        <w:pStyle w:val="BodyText"/>
      </w:pPr>
      <w:r>
        <w:t xml:space="preserve">Экскурсовод и гид-переводчик вправе приостановить оказание услуг в случае наличия риска для жизни туристов, возможности причинения вреда их здоровью и имуществу, в том числе в связи с возникновением чрезвычайной ситуации, ухудшением погодных условий.</w:t>
      </w:r>
    </w:p>
    <w:p>
      <w:pPr>
        <w:pStyle w:val="BodyText"/>
      </w:pPr>
      <w:r>
        <w:t xml:space="preserve">До выхода на туристский маршрут турист обязан проинформировать экскурсовода или гида-переводчика о наличии (отсутствии) обстоятельств, которые могут повлечь за собой невозможность оказания услуг, в том числе медицинских противопоказаний.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2025-06-28T18:11:40Z</dcterms:created>
  <dcterms:modified xsi:type="dcterms:W3CDTF">2025-06-28T18:11:40Z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