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8911c4f66b5fa522c92c9678dd2a29fc24bf16d"/>
    <w:p>
      <w:pPr>
        <w:pStyle w:val="Heading3"/>
      </w:pPr>
      <w:r>
        <w:t xml:space="preserve">Заместитель прокурора города Москвы проведет личный прием граждан в прокуратуре ЦАО</w:t>
      </w:r>
    </w:p>
    <w:p>
      <w:pPr>
        <w:pStyle w:val="FirstParagraph"/>
      </w:pPr>
      <w:r>
        <w:t xml:space="preserve">21.05.2025</w:t>
      </w:r>
    </w:p>
    <w:p>
      <w:pPr>
        <w:pStyle w:val="BodyText"/>
      </w:pPr>
      <w:r>
        <w:t xml:space="preserve">Фото: Анна Быкова, «Вечерняя Москва»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22 мая 2025 года в 15.00 заместитель прокурора г. Москвы Костенецкий Богдан Петрович проведет личный прием населения в прокуратуре Центрального административного округа г. Москвы по адресу: г. Москва, ул. Льва Толстого, д. 8, стр. 1.</w:t>
      </w:r>
    </w:p>
    <w:p>
      <w:pPr>
        <w:pStyle w:val="BodyText"/>
      </w:pPr>
      <w:r>
        <w:t xml:space="preserve">Предварительная запись на прием будет осуществляться 21.05.2025 с 09.00 до 17.00 по тел. 8-495-609-10-06 (приемная прокуратуры ЦАО г. Москвы).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http://meschanka.mos.ru/safety-and-security/the-prosecutor-s-office/detail/12980307.html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Мещанского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eschanka.mos.ru" TargetMode="External" /><Relationship Type="http://schemas.openxmlformats.org/officeDocument/2006/relationships/hyperlink" Id="rId20" Target="http://meschanka.mos.ru/safety-and-security/the-prosecutor-s-office/detail/1298030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eschanka.mos.ru" TargetMode="External" /><Relationship Type="http://schemas.openxmlformats.org/officeDocument/2006/relationships/hyperlink" Id="rId20" Target="http://meschanka.mos.ru/safety-and-security/the-prosecutor-s-office/detail/1298030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2025-05-21T11:27:02Z</dcterms:created>
  <dcterms:modified xsi:type="dcterms:W3CDTF">2025-05-21T11:27:02Z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