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9e788406f35fd16a6be9496389eac92ef0cfdb3"/>
    <w:p>
      <w:pPr>
        <w:pStyle w:val="Heading3"/>
      </w:pPr>
      <w:r>
        <w:t xml:space="preserve">Мещанской межрайонной прокуратурой г. Москвы проведена проверка размещения информации лицами, осуществляющими деятельность по управлению многоквартирными домами на портале «ГИС ЖКХ».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Мещанской межрайонной прокуратурой г. Москвы проведена проверка размещения информации лицами, осуществляющими деятельность по управлению многоквартирными домами на основании договора управления многоквартирным домом, товариществами собственников жилья, жилищными кооперативами и иными специализированными потребительскими кооперативами, осуществляющими управление многоквартирным домом на портале «ГИС ЖКХ».</w:t>
      </w:r>
    </w:p>
    <w:p>
      <w:pPr>
        <w:pStyle w:val="BodyText"/>
      </w:pPr>
      <w:r>
        <w:t xml:space="preserve">Согласно п. 18 ст. 7 Федерального Закона № 209-ФЗ от 21.07.2014</w:t>
      </w:r>
      <w:r>
        <w:br/>
      </w:r>
      <w:r>
        <w:t xml:space="preserve">«О государственной информационной системе жилищно-коммунального хозяйства» (далее - Закон) лица, осуществляющие деятельность по оказанию услуг по управлению многоквартирными домами, по договорам оказания услуг по содержанию и (или) выполнению работ по ремонту общего имущества в многоквартирных домах, по предоставлению коммунальных услуг, размещают в системе информацию, предусмотренную</w:t>
      </w:r>
      <w:r>
        <w:t xml:space="preserve"> </w:t>
      </w:r>
      <w:hyperlink r:id="rId20">
        <w:r>
          <w:rPr>
            <w:rStyle w:val="Hyperlink"/>
          </w:rPr>
          <w:t xml:space="preserve">п.п. 1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2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6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7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21</w:t>
        </w:r>
      </w:hyperlink>
      <w:r>
        <w:t xml:space="preserve"> </w:t>
      </w:r>
      <w:r>
        <w:t xml:space="preserve">-</w:t>
      </w:r>
      <w:r>
        <w:t xml:space="preserve"> </w:t>
      </w:r>
      <w:hyperlink r:id="rId25">
        <w:r>
          <w:rPr>
            <w:rStyle w:val="Hyperlink"/>
          </w:rPr>
          <w:t xml:space="preserve">25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28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33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35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40 ч. 1 ст. 6</w:t>
        </w:r>
      </w:hyperlink>
      <w:r>
        <w:t xml:space="preserve"> </w:t>
      </w:r>
      <w:r>
        <w:t xml:space="preserve">Закона.</w:t>
      </w:r>
    </w:p>
    <w:p>
      <w:pPr>
        <w:pStyle w:val="BodyText"/>
      </w:pPr>
      <w:r>
        <w:t xml:space="preserve">В ходе проведенной проверки установлено, что в нарушение ч. 10.1 ст. 161 ЖК РФ, п. 18 ст. 7 Закона ТСЖ не зарегистрировано на портале «ГИС ЖКХ», информация, предусмотренная действующим законодательством, в отношении многоквартирного дома.</w:t>
      </w:r>
    </w:p>
    <w:p>
      <w:pPr>
        <w:pStyle w:val="BodyText"/>
      </w:pPr>
      <w:r>
        <w:t xml:space="preserve">По факту допущенных нарушений председателю правления ТСЖ внесено представление об их устранении нарушений, которое рассмотрено и удовлетворено.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http://meschanka.mos.ru/safety-and-security/the-prosecutor-s-office/detail/12729658.html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meschanka.mos.ru" TargetMode="External" /><Relationship Type="http://schemas.openxmlformats.org/officeDocument/2006/relationships/hyperlink" Id="rId30" Target="http://meschanka.mos.ru/safety-and-security/the-prosecutor-s-office/detail/12729658.html" TargetMode="External" /><Relationship Type="http://schemas.openxmlformats.org/officeDocument/2006/relationships/hyperlink" Id="rId20" Target="http://www.consultant.ru/document/cons_doc_LAW_341905/29d7f21a63dcb79e6036a962f6b5de6650791ce9/#dst100046" TargetMode="External" /><Relationship Type="http://schemas.openxmlformats.org/officeDocument/2006/relationships/hyperlink" Id="rId21" Target="http://www.consultant.ru/document/cons_doc_LAW_341905/29d7f21a63dcb79e6036a962f6b5de6650791ce9/#dst100047" TargetMode="External" /><Relationship Type="http://schemas.openxmlformats.org/officeDocument/2006/relationships/hyperlink" Id="rId22" Target="http://www.consultant.ru/document/cons_doc_LAW_341905/29d7f21a63dcb79e6036a962f6b5de6650791ce9/#dst100051" TargetMode="External" /><Relationship Type="http://schemas.openxmlformats.org/officeDocument/2006/relationships/hyperlink" Id="rId23" Target="http://www.consultant.ru/document/cons_doc_LAW_341905/29d7f21a63dcb79e6036a962f6b5de6650791ce9/#dst100052" TargetMode="External" /><Relationship Type="http://schemas.openxmlformats.org/officeDocument/2006/relationships/hyperlink" Id="rId24" Target="http://www.consultant.ru/document/cons_doc_LAW_341905/29d7f21a63dcb79e6036a962f6b5de6650791ce9/#dst100066" TargetMode="External" /><Relationship Type="http://schemas.openxmlformats.org/officeDocument/2006/relationships/hyperlink" Id="rId25" Target="http://www.consultant.ru/document/cons_doc_LAW_341905/29d7f21a63dcb79e6036a962f6b5de6650791ce9/#dst100070" TargetMode="External" /><Relationship Type="http://schemas.openxmlformats.org/officeDocument/2006/relationships/hyperlink" Id="rId26" Target="http://www.consultant.ru/document/cons_doc_LAW_341905/29d7f21a63dcb79e6036a962f6b5de6650791ce9/#dst100073" TargetMode="External" /><Relationship Type="http://schemas.openxmlformats.org/officeDocument/2006/relationships/hyperlink" Id="rId27" Target="http://www.consultant.ru/document/cons_doc_LAW_341905/29d7f21a63dcb79e6036a962f6b5de6650791ce9/#dst100078" TargetMode="External" /><Relationship Type="http://schemas.openxmlformats.org/officeDocument/2006/relationships/hyperlink" Id="rId28" Target="http://www.consultant.ru/document/cons_doc_LAW_341905/29d7f21a63dcb79e6036a962f6b5de6650791ce9/#dst100080" TargetMode="External" /><Relationship Type="http://schemas.openxmlformats.org/officeDocument/2006/relationships/hyperlink" Id="rId29" Target="http://www.consultant.ru/document/cons_doc_LAW_341905/29d7f21a63dcb79e6036a962f6b5de6650791ce9/#dst1000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eschanka.mos.ru" TargetMode="External" /><Relationship Type="http://schemas.openxmlformats.org/officeDocument/2006/relationships/hyperlink" Id="rId30" Target="http://meschanka.mos.ru/safety-and-security/the-prosecutor-s-office/detail/12729658.html" TargetMode="External" /><Relationship Type="http://schemas.openxmlformats.org/officeDocument/2006/relationships/hyperlink" Id="rId20" Target="http://www.consultant.ru/document/cons_doc_LAW_341905/29d7f21a63dcb79e6036a962f6b5de6650791ce9/#dst100046" TargetMode="External" /><Relationship Type="http://schemas.openxmlformats.org/officeDocument/2006/relationships/hyperlink" Id="rId21" Target="http://www.consultant.ru/document/cons_doc_LAW_341905/29d7f21a63dcb79e6036a962f6b5de6650791ce9/#dst100047" TargetMode="External" /><Relationship Type="http://schemas.openxmlformats.org/officeDocument/2006/relationships/hyperlink" Id="rId22" Target="http://www.consultant.ru/document/cons_doc_LAW_341905/29d7f21a63dcb79e6036a962f6b5de6650791ce9/#dst100051" TargetMode="External" /><Relationship Type="http://schemas.openxmlformats.org/officeDocument/2006/relationships/hyperlink" Id="rId23" Target="http://www.consultant.ru/document/cons_doc_LAW_341905/29d7f21a63dcb79e6036a962f6b5de6650791ce9/#dst100052" TargetMode="External" /><Relationship Type="http://schemas.openxmlformats.org/officeDocument/2006/relationships/hyperlink" Id="rId24" Target="http://www.consultant.ru/document/cons_doc_LAW_341905/29d7f21a63dcb79e6036a962f6b5de6650791ce9/#dst100066" TargetMode="External" /><Relationship Type="http://schemas.openxmlformats.org/officeDocument/2006/relationships/hyperlink" Id="rId25" Target="http://www.consultant.ru/document/cons_doc_LAW_341905/29d7f21a63dcb79e6036a962f6b5de6650791ce9/#dst100070" TargetMode="External" /><Relationship Type="http://schemas.openxmlformats.org/officeDocument/2006/relationships/hyperlink" Id="rId26" Target="http://www.consultant.ru/document/cons_doc_LAW_341905/29d7f21a63dcb79e6036a962f6b5de6650791ce9/#dst100073" TargetMode="External" /><Relationship Type="http://schemas.openxmlformats.org/officeDocument/2006/relationships/hyperlink" Id="rId27" Target="http://www.consultant.ru/document/cons_doc_LAW_341905/29d7f21a63dcb79e6036a962f6b5de6650791ce9/#dst100078" TargetMode="External" /><Relationship Type="http://schemas.openxmlformats.org/officeDocument/2006/relationships/hyperlink" Id="rId28" Target="http://www.consultant.ru/document/cons_doc_LAW_341905/29d7f21a63dcb79e6036a962f6b5de6650791ce9/#dst100080" TargetMode="External" /><Relationship Type="http://schemas.openxmlformats.org/officeDocument/2006/relationships/hyperlink" Id="rId29" Target="http://www.consultant.ru/document/cons_doc_LAW_341905/29d7f21a63dcb79e6036a962f6b5de6650791ce9/#dst1000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2024-12-19T15:46:30Z</dcterms:created>
  <dcterms:modified xsi:type="dcterms:W3CDTF">2024-12-19T15:46:30Z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