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4df59a4764da38d31ae60f0a4d1c90e04ad2d"/>
    <w:p>
      <w:pPr>
        <w:pStyle w:val="Heading3"/>
      </w:pPr>
      <w:r>
        <w:t xml:space="preserve">В одно производство соединено уголовное дело возбужденное Мещанским МРСО СУ по ЦАО ГСУ СК России по г. Москве в отношении З****а Н.Ю., по признакам преступления, предусмотренного п. «г» ч. 2 ст. 242.1 УК РФ.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Фрунзенским МРСО г. Иваново СУ СК России по Ивановской области, в отношении З****а Н.Ю., по признакам преступления, предусмотренного</w:t>
      </w:r>
      <w:r>
        <w:br/>
      </w:r>
      <w:r>
        <w:t xml:space="preserve">ч. 1 ст. 135 возбуждено уголовное дело. В одно производство с ним соединено уголовное дело возбужденное Мещанским МРСО СУ по ЦАО ГСУ СК России по г. Москве в отношении З****а Н.Ю., по признакам преступления, предусмотренного п. «г» ч. 2 ст. 242.1 УК РФ.</w:t>
      </w:r>
    </w:p>
    <w:p>
      <w:pPr>
        <w:pStyle w:val="BodyText"/>
      </w:pPr>
      <w:r>
        <w:t xml:space="preserve">Предварительным следствием установлено, З****а Н.Ю.,</w:t>
      </w:r>
      <w:r>
        <w:br/>
      </w:r>
      <w:r>
        <w:t xml:space="preserve">__.__.____ года рождения, являясь лицом, достигшим восемнадцатилетнего возраста, 07.03.2023 в 17 ч 17 мин, находясь по адресу: г. Москва, ул. Н*********ая, д. __, стр. _, имея умысел на совершение развратных действий в отношении несовершеннолетней К., __.__.2008 года рождения, достигшей четырнадцатилетнего возраста, но не достигшей шестнадцатилетнего возраста, действуя умышленно, осознавая общественную опасность и противоправный характер своих действий, предвидя наступление общественно опасных последствий в виде нарушения нормального физиологического и нравственного формирования личности несовершеннолетней К., и желая наступления таких последствий, будучи заведомо осведомленным о недостижении К. шестнадцатилетнего возраста, склонил ее произвести за денежное вознаграждение фотографирование своего обнаженного тела, в том числе половых органов, а также видеосъемку своих половых органов и мастурбации, и отправить указанные фотографии и видеозаписи ему, на что последняя ответила согласием и осуществила не менее 10 раз фотографирование на мобильный телефон «REALME С30», своего обнаженного тела, в том числе половых органов и не менее 3 раз видеосъемку своих половых органов, после чего отправила посредством информационно-телекоммуникационной сети «Интернет» З****е Н.Ю., при этом З****а Н.Ю. отправил К. фотографию мужского полового органа.</w:t>
      </w:r>
    </w:p>
    <w:p>
      <w:pPr>
        <w:pStyle w:val="BodyText"/>
      </w:pPr>
      <w:r>
        <w:t xml:space="preserve">В порядке, установленном ст. 91, 92 УПК РФ, никто не задерживался.</w:t>
      </w:r>
    </w:p>
    <w:p>
      <w:pPr>
        <w:pStyle w:val="BodyText"/>
      </w:pPr>
      <w:r>
        <w:t xml:space="preserve">В отношении обвиняемого З****ы Н.Ю. избрана мера пресечения в виде подписке о невыезде.</w:t>
      </w:r>
    </w:p>
    <w:p>
      <w:pPr>
        <w:pStyle w:val="BodyText"/>
      </w:pPr>
      <w:r>
        <w:t xml:space="preserve">З****е Н.Ю. предъявлено обвинение в совершении преступления, предусмотренного ч. 1 ст. 135, п. «г» ч. 2 ст. 242.1 УК РФ, уголовное дело с утвержденным обвинительным заключением 04.10.2024 направлено в Мещанский районный суд для рассмотрения по существу.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2025-06-13T20:19:20Z</dcterms:created>
  <dcterms:modified xsi:type="dcterms:W3CDTF">2025-06-13T20:19:20Z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