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d4eb1c8e8c662b86940f266a87f10a844b267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«СК Высота»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«СК Высота»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«СК Высота» внесено представление, которое рассмотрено</w:t>
      </w:r>
      <w:r>
        <w:br/>
      </w:r>
      <w:r>
        <w:t xml:space="preserve">и удовлетворено, в отношении должностного лица ООО «СК Высота»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2024-01-08T15:40:32Z</dcterms:created>
  <dcterms:modified xsi:type="dcterms:W3CDTF">2024-01-08T15:40:32Z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