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9518539bedc0cca376dc6bd2b66c1cd23e1da"/>
    <w:p>
      <w:pPr>
        <w:pStyle w:val="Heading3"/>
      </w:pPr>
      <w:r>
        <w:t xml:space="preserve">«Белоснежный вальс»: на кадетском бал проводили новогодние праздники в Москве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t xml:space="preserve">03.02.2025</w:t>
      </w:r>
    </w:p>
    <w:p>
      <w:pPr>
        <w:pStyle w:val="BodyText"/>
      </w:pPr>
      <w:r>
        <w:t xml:space="preserve">«Снежный вальс» прошел в ЦДРА. Фото: пресс-служба ЦДРА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Центральном доме российской армии имени Михаила Фрунзе 1 февраля кадеты из разных учебных заведений Москвы приняли участие в бале «Белоснежный вальс», который стал прощанием с новогодними торжествами и их главным героем — Дедом Морозом.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Этот бал стал своеобразным и трогательным завершением новогодних праздников, прощанием с их главным героем — Дедом Морозом. Он, проведя весь вечер в танцах с молодежью, определил лучшие пары бала. Мероприятие прошло традициях классических балов с участием почетных гостей, таких как декан факультета национальной безопасности РАНХиГС Владимир Суворов и преподавателя этикета Первого Московского кадетского корпуса Елена Вербицкая, — поделился информацией начальник группы по работе со СМИ и общественными организациями ЦДРА Сергей Белян.</w:t>
      </w:r>
    </w:p>
    <w:p>
      <w:pPr>
        <w:pStyle w:val="BodyText"/>
      </w:pPr>
      <w:r>
        <w:t xml:space="preserve">Программа вечера включала 14 танцев, начиная с полонеза, далее 4 дивертисмента, творческие выступления участников, а также игры и бальная почта.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http://meschanka.mos.ru/presscenter/news/detail/12789676.html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2789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2789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2025-04-03T22:35:57Z</dcterms:created>
  <dcterms:modified xsi:type="dcterms:W3CDTF">2025-04-03T22:35:57Z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