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2c2c01a4a07d24f27cb7f699ace2f840471526"/>
    <w:p>
      <w:pPr>
        <w:pStyle w:val="Heading3"/>
      </w:pPr>
      <w:r>
        <w:t xml:space="preserve">Просим вас заявить о своих правах на оборудование центрального теплового пункта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rPr>
          <w:bCs/>
          <w:b/>
        </w:rPr>
        <w:t xml:space="preserve">Уважаемые граждане!</w:t>
      </w:r>
    </w:p>
    <w:p>
      <w:pPr>
        <w:pStyle w:val="BodyText"/>
      </w:pPr>
      <w:r>
        <w:t xml:space="preserve">Просим вас заявить о своих правах на оборудование центрального теплового пункта, расположенного по адресу:</w:t>
      </w:r>
      <w:r>
        <w:t xml:space="preserve"> </w:t>
      </w:r>
      <w:r>
        <w:t xml:space="preserve"> </w:t>
      </w:r>
      <w:r>
        <w:t xml:space="preserve">г. Москва, ул. Советской Армии, д. 2, стр.1, (согласно перечня в приложении), с представлением в управу Мещанского района</w:t>
      </w:r>
      <w:r>
        <w:t xml:space="preserve"> </w:t>
      </w:r>
      <w:r>
        <w:t xml:space="preserve"> </w:t>
      </w:r>
      <w:r>
        <w:t xml:space="preserve">города Москвы (г. Москва, Проспект Мира, д. 5, стр. 2, кабинет 402) документов, подтверждающих право собственности на оборудование ЦТП, в течение 10 рабочих дней с момента опубликования объявления.</w:t>
      </w:r>
    </w:p>
    <w:p>
      <w:pPr>
        <w:pStyle w:val="BodyText"/>
      </w:pP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Перечень</w:t>
            </w:r>
            <w:r>
              <w:br/>
            </w:r>
            <w:r>
              <w:rPr>
                <w:bCs/>
                <w:b/>
              </w:rPr>
              <w:t xml:space="preserve">оборудования ЦТП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имущества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Краткая характеристика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ввода в экспл.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Раздел I: Тепломеханическое оборудование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Теплообменник СО - 1 шт.</w:t>
            </w:r>
          </w:p>
        </w:tc>
        <w:tc>
          <w:tcPr/>
          <w:p>
            <w:pPr>
              <w:jc w:val="left"/>
            </w:pPr>
            <w:r>
              <w:t xml:space="preserve">ПП1-32-7II ост. 108271.105.76, S=24,4 м.кв.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Теплообменник СО - 1 шт.</w:t>
            </w:r>
          </w:p>
        </w:tc>
        <w:tc>
          <w:tcPr/>
          <w:p>
            <w:pPr>
              <w:jc w:val="left"/>
            </w:pPr>
            <w:r>
              <w:t xml:space="preserve">ПП1-32-7IV ост. 108271.105.76, S=24,4 м.кв.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Теплообменник СО - 1 шт.</w:t>
            </w:r>
          </w:p>
        </w:tc>
        <w:tc>
          <w:tcPr/>
          <w:p>
            <w:pPr>
              <w:jc w:val="left"/>
            </w:pPr>
            <w:r>
              <w:t xml:space="preserve">ПП1-32-7II ост. 108271.105.76, S=24,4 м.кв.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Охладитель конденсата СО - 1 шт.</w:t>
            </w:r>
          </w:p>
        </w:tc>
        <w:tc>
          <w:tcPr/>
          <w:p>
            <w:pPr>
              <w:jc w:val="left"/>
            </w:pPr>
            <w:r>
              <w:t xml:space="preserve">ПВ1х325х4-1, 2 секции, S=40,98 м.кв.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Теплообменник ГВС - 5 шт.</w:t>
            </w:r>
          </w:p>
        </w:tc>
        <w:tc>
          <w:tcPr/>
          <w:p>
            <w:pPr>
              <w:jc w:val="left"/>
            </w:pPr>
            <w:r>
              <w:t xml:space="preserve">ПВП СТД-3071, S=4,87 м.кв.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Охладитель конденсата ГВС - 1 шт.</w:t>
            </w:r>
          </w:p>
        </w:tc>
        <w:tc>
          <w:tcPr/>
          <w:p>
            <w:pPr>
              <w:jc w:val="left"/>
            </w:pPr>
            <w:r>
              <w:t xml:space="preserve">ПВ1х219х4-1, 1 секция, S=23,02 м.кв.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Насос циркуляционный ГВС - 1 шт.</w:t>
            </w:r>
          </w:p>
        </w:tc>
        <w:tc>
          <w:tcPr/>
          <w:p>
            <w:pPr>
              <w:jc w:val="left"/>
            </w:pPr>
            <w:r>
              <w:t xml:space="preserve">КМ-65-50-160, N=5,5 кВт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Насос циркуляционный ГВС - 2 шт.</w:t>
            </w:r>
          </w:p>
        </w:tc>
        <w:tc>
          <w:tcPr/>
          <w:p>
            <w:pPr>
              <w:jc w:val="left"/>
            </w:pPr>
            <w:r>
              <w:t xml:space="preserve">К-80-65-160, N=7,5 кВт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Насос конденсатный - 1 шт.</w:t>
            </w:r>
          </w:p>
        </w:tc>
        <w:tc>
          <w:tcPr/>
          <w:p>
            <w:pPr>
              <w:jc w:val="left"/>
            </w:pPr>
            <w:r>
              <w:t xml:space="preserve">КМ-65-50-160, N=5,5 кВт</w:t>
            </w:r>
          </w:p>
        </w:tc>
        <w:tc>
          <w:tcPr/>
          <w:p>
            <w:pPr>
              <w:jc w:val="left"/>
            </w:pPr>
            <w:r>
              <w:t xml:space="preserve">2019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Насос конденсатный - 1 шт.</w:t>
            </w:r>
          </w:p>
        </w:tc>
        <w:tc>
          <w:tcPr/>
          <w:p>
            <w:pPr>
              <w:jc w:val="left"/>
            </w:pPr>
            <w:r>
              <w:t xml:space="preserve">Grundfos LPD-65-125/142 N=2х1,5кВт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Насос конденсатный - 1 шт.</w:t>
            </w:r>
          </w:p>
        </w:tc>
        <w:tc>
          <w:tcPr/>
          <w:p>
            <w:pPr>
              <w:jc w:val="left"/>
            </w:pPr>
            <w:r>
              <w:t xml:space="preserve">Grundfos CR3-6, N=0,55 кВт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Конденсатный бак - 2 шт.</w:t>
            </w:r>
          </w:p>
        </w:tc>
        <w:tc>
          <w:tcPr/>
          <w:p>
            <w:pPr>
              <w:jc w:val="left"/>
            </w:pPr>
            <w:r>
              <w:t xml:space="preserve">Вертикальный конденсатный бак объемом 4 м куб.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Принудительное охлаждения электродвигателей. (Дутьевой вентилятор, вентиляционные короба) - 1 шт.</w:t>
            </w:r>
          </w:p>
        </w:tc>
        <w:tc>
          <w:tcPr/>
          <w:p>
            <w:pPr>
              <w:jc w:val="left"/>
            </w:pPr>
            <w:r>
              <w:t xml:space="preserve">н/д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Раздел I.1: Запорно-регулирующая арматура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Обратный клапан межфланцевый лепестковый -</w:t>
            </w:r>
            <w:r>
              <w:br/>
            </w:r>
            <w:r>
              <w:t xml:space="preserve">2 шт.</w:t>
            </w:r>
          </w:p>
        </w:tc>
        <w:tc>
          <w:tcPr/>
          <w:p>
            <w:pPr>
              <w:jc w:val="left"/>
            </w:pPr>
            <w:r>
              <w:t xml:space="preserve">Ду 200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Обратный клапан межфланцевый. Поворотный -</w:t>
            </w:r>
            <w:r>
              <w:br/>
            </w:r>
            <w:r>
              <w:t xml:space="preserve">4 шт.</w:t>
            </w:r>
          </w:p>
        </w:tc>
        <w:tc>
          <w:tcPr/>
          <w:p>
            <w:pPr>
              <w:jc w:val="left"/>
            </w:pPr>
            <w:r>
              <w:t xml:space="preserve">Ду 100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Обратный клапан фланцевый. Поворотный - 1 шт.</w:t>
            </w:r>
          </w:p>
        </w:tc>
        <w:tc>
          <w:tcPr/>
          <w:p>
            <w:pPr>
              <w:jc w:val="left"/>
            </w:pPr>
            <w:r>
              <w:t xml:space="preserve">Ду 80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Обратный клапан фланцевый. Поворотный - 8 шт.</w:t>
            </w:r>
          </w:p>
        </w:tc>
        <w:tc>
          <w:tcPr/>
          <w:p>
            <w:pPr>
              <w:jc w:val="left"/>
            </w:pPr>
            <w:r>
              <w:t xml:space="preserve">Ду 50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Обратный клапан фланцевый -2 шт.</w:t>
            </w:r>
          </w:p>
        </w:tc>
        <w:tc>
          <w:tcPr/>
          <w:p>
            <w:pPr>
              <w:jc w:val="left"/>
            </w:pPr>
            <w:r>
              <w:t xml:space="preserve">Ду 100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Задвижка клиновая - 4 шт.</w:t>
            </w:r>
          </w:p>
        </w:tc>
        <w:tc>
          <w:tcPr/>
          <w:p>
            <w:pPr>
              <w:jc w:val="left"/>
            </w:pPr>
            <w:r>
              <w:t xml:space="preserve">Ду 200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Задвижка клиновая (среда пар) - 1 шт.</w:t>
            </w:r>
          </w:p>
        </w:tc>
        <w:tc>
          <w:tcPr/>
          <w:p>
            <w:pPr>
              <w:jc w:val="left"/>
            </w:pPr>
            <w:r>
              <w:t xml:space="preserve">Ду 150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Кран шаровой фланцевый (среда пар) - 1 шт.</w:t>
            </w:r>
          </w:p>
        </w:tc>
        <w:tc>
          <w:tcPr/>
          <w:p>
            <w:pPr>
              <w:jc w:val="left"/>
            </w:pPr>
            <w:r>
              <w:t xml:space="preserve">Ду 150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Кран шаровой фланцевый - 6 шт.</w:t>
            </w:r>
          </w:p>
        </w:tc>
        <w:tc>
          <w:tcPr/>
          <w:p>
            <w:pPr>
              <w:jc w:val="left"/>
            </w:pPr>
            <w:r>
              <w:t xml:space="preserve">Ду 150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Задвижка клиновая - 3 шт.</w:t>
            </w:r>
          </w:p>
        </w:tc>
        <w:tc>
          <w:tcPr/>
          <w:p>
            <w:pPr>
              <w:jc w:val="left"/>
            </w:pPr>
            <w:r>
              <w:t xml:space="preserve">Ду 150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Задвижка клиновая - 6 шт.</w:t>
            </w:r>
          </w:p>
        </w:tc>
        <w:tc>
          <w:tcPr/>
          <w:p>
            <w:pPr>
              <w:jc w:val="left"/>
            </w:pPr>
            <w:r>
              <w:t xml:space="preserve">Ду 125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Задвижка клиновая - 16 шт.</w:t>
            </w:r>
          </w:p>
        </w:tc>
        <w:tc>
          <w:tcPr/>
          <w:p>
            <w:pPr>
              <w:jc w:val="left"/>
            </w:pPr>
            <w:r>
              <w:t xml:space="preserve">Ду 100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Кран шаровой фланцевый - 1 шт.</w:t>
            </w:r>
          </w:p>
        </w:tc>
        <w:tc>
          <w:tcPr/>
          <w:p>
            <w:pPr>
              <w:jc w:val="left"/>
            </w:pPr>
            <w:r>
              <w:t xml:space="preserve">Ду 100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Вентиль чугунный - 1 шт.</w:t>
            </w:r>
          </w:p>
        </w:tc>
        <w:tc>
          <w:tcPr/>
          <w:p>
            <w:pPr>
              <w:jc w:val="left"/>
            </w:pPr>
            <w:r>
              <w:t xml:space="preserve">Ду 100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Задвижка клиновая - 2 шт.</w:t>
            </w:r>
          </w:p>
        </w:tc>
        <w:tc>
          <w:tcPr/>
          <w:p>
            <w:pPr>
              <w:jc w:val="left"/>
            </w:pPr>
            <w:r>
              <w:t xml:space="preserve">Ду 80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Кран шаровой фланцевый - 21 шт.</w:t>
            </w:r>
          </w:p>
        </w:tc>
        <w:tc>
          <w:tcPr/>
          <w:p>
            <w:pPr>
              <w:jc w:val="left"/>
            </w:pPr>
            <w:r>
              <w:t xml:space="preserve">Ду 80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Вентиль чугунный - 2 шт.</w:t>
            </w:r>
          </w:p>
        </w:tc>
        <w:tc>
          <w:tcPr/>
          <w:p>
            <w:pPr>
              <w:jc w:val="left"/>
            </w:pPr>
            <w:r>
              <w:t xml:space="preserve">Ду 80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Вентиль чугунный - 3 шт.</w:t>
            </w:r>
          </w:p>
        </w:tc>
        <w:tc>
          <w:tcPr/>
          <w:p>
            <w:pPr>
              <w:jc w:val="left"/>
            </w:pPr>
            <w:r>
              <w:t xml:space="preserve">Ду 50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Задвижка клиновая - 2 шт.</w:t>
            </w:r>
          </w:p>
        </w:tc>
        <w:tc>
          <w:tcPr/>
          <w:p>
            <w:pPr>
              <w:jc w:val="left"/>
            </w:pPr>
            <w:r>
              <w:t xml:space="preserve">Ду 50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Кран шаровой фланцевый - 30 шт.</w:t>
            </w:r>
          </w:p>
        </w:tc>
        <w:tc>
          <w:tcPr/>
          <w:p>
            <w:pPr>
              <w:jc w:val="left"/>
            </w:pPr>
            <w:r>
              <w:t xml:space="preserve">Ду 50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Кран шаровой - 1 шт.</w:t>
            </w:r>
          </w:p>
        </w:tc>
        <w:tc>
          <w:tcPr/>
          <w:p>
            <w:pPr>
              <w:jc w:val="left"/>
            </w:pPr>
            <w:r>
              <w:t xml:space="preserve">Ду 32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Кран шаровой - 14 шт.</w:t>
            </w:r>
          </w:p>
        </w:tc>
        <w:tc>
          <w:tcPr/>
          <w:p>
            <w:pPr>
              <w:jc w:val="left"/>
            </w:pPr>
            <w:r>
              <w:t xml:space="preserve">Ду 25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Кран шаровой - 5 шт.</w:t>
            </w:r>
          </w:p>
        </w:tc>
        <w:tc>
          <w:tcPr/>
          <w:p>
            <w:pPr>
              <w:jc w:val="left"/>
            </w:pPr>
            <w:r>
              <w:t xml:space="preserve">Ду 20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Кран шаровой - 23 шт.</w:t>
            </w:r>
          </w:p>
        </w:tc>
        <w:tc>
          <w:tcPr/>
          <w:p>
            <w:pPr>
              <w:jc w:val="left"/>
            </w:pPr>
            <w:r>
              <w:t xml:space="preserve">Ду 15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Кран шаровой трехходовой под манометр - 28 шт.</w:t>
            </w:r>
          </w:p>
        </w:tc>
        <w:tc>
          <w:tcPr/>
          <w:p>
            <w:pPr>
              <w:jc w:val="left"/>
            </w:pPr>
            <w:r>
              <w:t xml:space="preserve">Ду 15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Раздел I.2: Трубопроводы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Трубопровод - 48 м.</w:t>
            </w:r>
          </w:p>
        </w:tc>
        <w:tc>
          <w:tcPr/>
          <w:p>
            <w:pPr>
              <w:jc w:val="left"/>
            </w:pPr>
            <w:r>
              <w:t xml:space="preserve">Ду 250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Трубопровод - 52 м.</w:t>
            </w:r>
          </w:p>
        </w:tc>
        <w:tc>
          <w:tcPr/>
          <w:p>
            <w:pPr>
              <w:jc w:val="left"/>
            </w:pPr>
            <w:r>
              <w:t xml:space="preserve">Ду 200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Трубопровод - 64 м.</w:t>
            </w:r>
          </w:p>
        </w:tc>
        <w:tc>
          <w:tcPr/>
          <w:p>
            <w:pPr>
              <w:jc w:val="left"/>
            </w:pPr>
            <w:r>
              <w:t xml:space="preserve">Ду 150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Трубопровод - 30 м.</w:t>
            </w:r>
          </w:p>
        </w:tc>
        <w:tc>
          <w:tcPr/>
          <w:p>
            <w:pPr>
              <w:jc w:val="left"/>
            </w:pPr>
            <w:r>
              <w:t xml:space="preserve">Ду 100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Трубопровод - 64 м.</w:t>
            </w:r>
          </w:p>
        </w:tc>
        <w:tc>
          <w:tcPr/>
          <w:p>
            <w:pPr>
              <w:jc w:val="left"/>
            </w:pPr>
            <w:r>
              <w:t xml:space="preserve">Ду 80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Трубопровод - 2 м.</w:t>
            </w:r>
          </w:p>
        </w:tc>
        <w:tc>
          <w:tcPr/>
          <w:p>
            <w:pPr>
              <w:jc w:val="left"/>
            </w:pPr>
            <w:r>
              <w:t xml:space="preserve">Ду 65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Трубопровод - 36 м.</w:t>
            </w:r>
          </w:p>
        </w:tc>
        <w:tc>
          <w:tcPr/>
          <w:p>
            <w:pPr>
              <w:jc w:val="left"/>
            </w:pPr>
            <w:r>
              <w:t xml:space="preserve">Ду 50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Трубопровод - 18 м.</w:t>
            </w:r>
          </w:p>
        </w:tc>
        <w:tc>
          <w:tcPr/>
          <w:p>
            <w:pPr>
              <w:jc w:val="left"/>
            </w:pPr>
            <w:r>
              <w:t xml:space="preserve">Ду 32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Трубопровод - 8 м.</w:t>
            </w:r>
          </w:p>
        </w:tc>
        <w:tc>
          <w:tcPr/>
          <w:p>
            <w:pPr>
              <w:jc w:val="left"/>
            </w:pPr>
            <w:r>
              <w:t xml:space="preserve">Ду 25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Трубопровод - 5 м.</w:t>
            </w:r>
          </w:p>
        </w:tc>
        <w:tc>
          <w:tcPr/>
          <w:p>
            <w:pPr>
              <w:jc w:val="left"/>
            </w:pPr>
            <w:r>
              <w:t xml:space="preserve">Ду 20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Трубопровод - 3 м.</w:t>
            </w:r>
          </w:p>
        </w:tc>
        <w:tc>
          <w:tcPr/>
          <w:p>
            <w:pPr>
              <w:jc w:val="left"/>
            </w:pPr>
            <w:r>
              <w:t xml:space="preserve">Ду 15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Раздел II: Электрооборудование, АСУ ТП, приборы КИП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Термометр жидкость 8шт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термометр биметал 8шт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Манометр - 39 шт.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Шкаф вводной - 1 шт.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Шкаф управления - 1 шт.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Светильник люминисцентный - 25 шт.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Раздел III: Приборы учета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водомер подпитки СТВУ50 (350501120)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регулятор уровня жидкости - 1 шт.</w:t>
            </w:r>
          </w:p>
        </w:tc>
        <w:tc>
          <w:tcPr/>
          <w:p>
            <w:pPr>
              <w:jc w:val="left"/>
            </w:pPr>
            <w:r>
              <w:t xml:space="preserve">САУМ2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Водомер ХВС на ГВС - 1 шт.</w:t>
            </w:r>
          </w:p>
        </w:tc>
        <w:tc>
          <w:tcPr/>
          <w:p>
            <w:pPr>
              <w:jc w:val="left"/>
            </w:pPr>
            <w:r>
              <w:t xml:space="preserve">СТВХ65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1988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http://meschanka.mos.ru/presscenter/announcements/detail/10809969.html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809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10809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2025-07-24T04:44:37Z</dcterms:created>
  <dcterms:modified xsi:type="dcterms:W3CDTF">2025-07-24T04:44:37Z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