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e4e121f94c60664549bb1cbc11c85fcaf6a9"/>
    <w:p>
      <w:pPr>
        <w:pStyle w:val="Heading3"/>
      </w:pPr>
      <w:r>
        <w:t xml:space="preserve">В Инспекции ФНС России № 7 по г. Москве 18 февраля 2022 года пройдет онлайн – вебинар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Ссылка для входа: https://vksnp4.nalog.ru/conference/5628/enter?token=4d778d28-a4e7-46dd-848a-70a4f69272f5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http://meschanka.mos.ru/presscenter/announcements/detail/10620902.html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62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62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2025-03-05T21:51:33Z</dcterms:created>
  <dcterms:modified xsi:type="dcterms:W3CDTF">2025-03-05T21:51:33Z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