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ec7d0122ae412198a53a6b1661647afb7826"/>
    <w:p>
      <w:pPr>
        <w:pStyle w:val="Heading3"/>
      </w:pPr>
      <w:r>
        <w:t xml:space="preserve">Справка о доходах ...супруги (супруга) и несовершеннолетних детей лиц, замещающих государственные должности города Москвы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http://meschanka.mos.ru/anti-corruption/forms-of-documents-related-to-anti-corruption-for-filling/detail/1053109.html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2024-11-18T01:08:25Z</dcterms:created>
  <dcterms:modified xsi:type="dcterms:W3CDTF">2024-11-18T01:08:25Z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