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7145ec2acd3afc2557542380a7e922b9b0b54"/>
    <w:p>
      <w:pPr>
        <w:pStyle w:val="Heading3"/>
      </w:pPr>
      <w:r>
        <w:t xml:space="preserve">Уведомление представителя нанимателя о выполнении иной оплачиваемой работы государственным гражданским служащим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http://meschanka.mos.ru/anti-corruption/forms-of-documents-related-to-anti-corruption-for-filling/detail/1053084.html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2023-05-28T13:11:48Z</dcterms:created>
  <dcterms:modified xsi:type="dcterms:W3CDTF">2023-05-28T13:11:48Z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